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FF" w:rsidRPr="0028195A" w:rsidRDefault="0028195A">
      <w:pPr>
        <w:rPr>
          <w:b/>
          <w:sz w:val="24"/>
          <w:szCs w:val="24"/>
        </w:rPr>
      </w:pPr>
      <w:bookmarkStart w:id="0" w:name="_GoBack"/>
      <w:bookmarkEnd w:id="0"/>
      <w:r w:rsidRPr="0028195A">
        <w:rPr>
          <w:b/>
          <w:sz w:val="24"/>
          <w:szCs w:val="24"/>
        </w:rPr>
        <w:t>Three Tiered Approach</w:t>
      </w:r>
    </w:p>
    <w:tbl>
      <w:tblPr>
        <w:tblStyle w:val="a"/>
        <w:tblW w:w="1269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718"/>
        <w:gridCol w:w="4022"/>
        <w:gridCol w:w="3150"/>
      </w:tblGrid>
      <w:tr w:rsidR="00154BFF" w:rsidTr="0052323D">
        <w:trPr>
          <w:trHeight w:val="289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Default="0015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Tier 1</w:t>
            </w:r>
          </w:p>
        </w:tc>
        <w:tc>
          <w:tcPr>
            <w:tcW w:w="4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Tier 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Tier 3</w:t>
            </w:r>
          </w:p>
        </w:tc>
      </w:tr>
      <w:tr w:rsidR="00154BFF" w:rsidTr="0052323D">
        <w:trPr>
          <w:trHeight w:val="399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Role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5A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Classroom Staff</w:t>
            </w:r>
          </w:p>
        </w:tc>
        <w:tc>
          <w:tcPr>
            <w:tcW w:w="4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Mental Health</w:t>
            </w:r>
            <w:r w:rsidR="0028195A" w:rsidRPr="0014618F">
              <w:t xml:space="preserve"> Content </w:t>
            </w:r>
            <w:r w:rsidRPr="0014618F">
              <w:t>Specialist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 xml:space="preserve">Behavioral Coordinator, </w:t>
            </w:r>
            <w:r w:rsidRPr="0014618F">
              <w:br/>
              <w:t>Special Education Staff</w:t>
            </w:r>
          </w:p>
        </w:tc>
      </w:tr>
      <w:tr w:rsidR="00154BFF" w:rsidTr="0052323D">
        <w:trPr>
          <w:trHeight w:val="769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Current Staff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5A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Team Leader</w:t>
            </w:r>
            <w:r w:rsidR="0014618F">
              <w:t xml:space="preserve">, </w:t>
            </w:r>
            <w:r w:rsidRPr="0014618F">
              <w:t>Classroom Assistant</w:t>
            </w:r>
          </w:p>
          <w:p w:rsidR="00507C71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Family Advocate</w:t>
            </w:r>
            <w:r w:rsidR="0014618F">
              <w:t>,</w:t>
            </w:r>
            <w:r w:rsidR="000D5491">
              <w:t xml:space="preserve"> </w:t>
            </w:r>
            <w:r w:rsidR="00507C71" w:rsidRPr="0014618F">
              <w:t>Transportation Staff</w:t>
            </w:r>
          </w:p>
          <w:p w:rsidR="000971C9" w:rsidRPr="0014618F" w:rsidRDefault="00097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Center Manager</w:t>
            </w:r>
          </w:p>
        </w:tc>
        <w:tc>
          <w:tcPr>
            <w:tcW w:w="4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9B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Daisy Pena-Martinez</w:t>
            </w:r>
          </w:p>
          <w:p w:rsidR="002C0215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Mary Virginia Maxwell</w:t>
            </w:r>
          </w:p>
          <w:p w:rsidR="00154BFF" w:rsidRPr="0014618F" w:rsidRDefault="0015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54BFF" w:rsidRPr="0014618F" w:rsidRDefault="0015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8195A" w:rsidTr="0052323D">
        <w:trPr>
          <w:trHeight w:val="249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5A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Support Staff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5A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School Readiness Coach</w:t>
            </w:r>
          </w:p>
          <w:p w:rsidR="0028195A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5A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School Readiness Content Specialist</w:t>
            </w:r>
          </w:p>
          <w:p w:rsidR="002C0215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Health &amp; Nutrition Health Content Specialist</w:t>
            </w:r>
          </w:p>
          <w:p w:rsidR="002C0215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Special Service Content Specialist</w:t>
            </w:r>
          </w:p>
          <w:p w:rsidR="00507C71" w:rsidRPr="0014618F" w:rsidRDefault="00507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Early Learning Program Manager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95A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Out of Agency Support:</w:t>
            </w:r>
          </w:p>
          <w:p w:rsidR="002C0215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Catholic Charities</w:t>
            </w:r>
          </w:p>
          <w:p w:rsidR="002C0215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Children’s Village</w:t>
            </w:r>
          </w:p>
          <w:p w:rsidR="009B2A65" w:rsidRPr="0014618F" w:rsidRDefault="009B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District</w:t>
            </w:r>
          </w:p>
        </w:tc>
      </w:tr>
      <w:tr w:rsidR="00154BFF" w:rsidTr="0052323D">
        <w:trPr>
          <w:trHeight w:val="195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Responsibilities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8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Daily S</w:t>
            </w:r>
            <w:r w:rsidR="002C0215" w:rsidRPr="0014618F">
              <w:t>chedule</w:t>
            </w:r>
            <w:r w:rsidRPr="0014618F">
              <w:t xml:space="preserve"> w/pictures</w:t>
            </w:r>
          </w:p>
          <w:p w:rsidR="00154BFF" w:rsidRPr="0014618F" w:rsidRDefault="0028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Supporting Classroom E</w:t>
            </w:r>
            <w:r w:rsidR="002C0215" w:rsidRPr="0014618F">
              <w:t>nvironment</w:t>
            </w:r>
            <w:r w:rsidRPr="0014618F">
              <w:t xml:space="preserve"> (routine, rules, transitions)</w:t>
            </w:r>
          </w:p>
          <w:p w:rsidR="00154BFF" w:rsidRPr="0014618F" w:rsidRDefault="0028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 xml:space="preserve">Positive </w:t>
            </w:r>
            <w:r w:rsidR="002C0215" w:rsidRPr="0014618F">
              <w:t>Teacher</w:t>
            </w:r>
            <w:r w:rsidRPr="0014618F">
              <w:t xml:space="preserve"> /Child</w:t>
            </w:r>
            <w:r w:rsidR="002C0215" w:rsidRPr="0014618F">
              <w:t xml:space="preserve"> interactions</w:t>
            </w:r>
          </w:p>
          <w:p w:rsidR="00154BFF" w:rsidRPr="0014618F" w:rsidRDefault="0028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 xml:space="preserve">DAP </w:t>
            </w:r>
            <w:r w:rsidR="002C0215" w:rsidRPr="0014618F">
              <w:t>Activities</w:t>
            </w:r>
          </w:p>
          <w:p w:rsidR="00154BFF" w:rsidRPr="0014618F" w:rsidRDefault="0028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Individualized Lesson Plans</w:t>
            </w:r>
          </w:p>
          <w:p w:rsidR="00154BFF" w:rsidRPr="0014618F" w:rsidRDefault="0028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Screening Results</w:t>
            </w:r>
          </w:p>
          <w:p w:rsidR="00154BFF" w:rsidRPr="0014618F" w:rsidRDefault="002C021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Curricula implementation</w:t>
            </w:r>
          </w:p>
          <w:p w:rsidR="0028195A" w:rsidRPr="0014618F" w:rsidRDefault="0028195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Family Involvement</w:t>
            </w:r>
          </w:p>
        </w:tc>
        <w:tc>
          <w:tcPr>
            <w:tcW w:w="4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 xml:space="preserve"> In-house referral</w:t>
            </w:r>
          </w:p>
          <w:p w:rsidR="00154BFF" w:rsidRPr="0014618F" w:rsidRDefault="002C02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Conducts a Classroom Observation</w:t>
            </w:r>
          </w:p>
          <w:p w:rsidR="00154BFF" w:rsidRPr="0014618F" w:rsidRDefault="002C02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Evaluates tier 1 responsibilities</w:t>
            </w:r>
          </w:p>
          <w:p w:rsidR="002C0215" w:rsidRPr="0014618F" w:rsidRDefault="002C02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Connects with other content specialist (if needed)</w:t>
            </w:r>
          </w:p>
          <w:p w:rsidR="00154BFF" w:rsidRPr="0014618F" w:rsidRDefault="002C02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 xml:space="preserve">Develops teacher strategies and practices </w:t>
            </w:r>
          </w:p>
          <w:p w:rsidR="002C0215" w:rsidRPr="0014618F" w:rsidRDefault="002C02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Intervention strategies with parents</w:t>
            </w:r>
          </w:p>
          <w:p w:rsidR="00507C71" w:rsidRPr="0014618F" w:rsidRDefault="00507C7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Family Involvement</w:t>
            </w:r>
          </w:p>
          <w:p w:rsidR="00154BFF" w:rsidRPr="0014618F" w:rsidRDefault="0015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507C7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Out of Agency Referral</w:t>
            </w:r>
          </w:p>
          <w:p w:rsidR="00154BFF" w:rsidRPr="0014618F" w:rsidRDefault="002C02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Specific observation and support plans</w:t>
            </w:r>
          </w:p>
          <w:p w:rsidR="00154BFF" w:rsidRPr="0014618F" w:rsidRDefault="002C02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Specialized services</w:t>
            </w:r>
          </w:p>
          <w:p w:rsidR="00154BFF" w:rsidRPr="0014618F" w:rsidRDefault="002C02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Specialized curricula implementation</w:t>
            </w:r>
          </w:p>
          <w:p w:rsidR="0085326B" w:rsidRPr="0014618F" w:rsidRDefault="0085326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</w:pPr>
            <w:r w:rsidRPr="0014618F">
              <w:t>Family services</w:t>
            </w:r>
          </w:p>
        </w:tc>
      </w:tr>
      <w:tr w:rsidR="00154BFF" w:rsidTr="0052323D">
        <w:trPr>
          <w:trHeight w:val="1438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Tools</w:t>
            </w:r>
          </w:p>
        </w:tc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Classroom Environmental Checklist</w:t>
            </w:r>
          </w:p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CLASS</w:t>
            </w:r>
          </w:p>
          <w:p w:rsidR="00154BFF" w:rsidRPr="0014618F" w:rsidRDefault="002C0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ASQ:SE</w:t>
            </w:r>
            <w:r w:rsidR="0028195A" w:rsidRPr="0014618F">
              <w:t>-2</w:t>
            </w:r>
          </w:p>
          <w:p w:rsidR="0028195A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Creative Curriculum</w:t>
            </w:r>
          </w:p>
          <w:p w:rsidR="0028195A" w:rsidRPr="0014618F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TS Gold Assessment</w:t>
            </w:r>
          </w:p>
          <w:p w:rsidR="0028195A" w:rsidRDefault="0028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Parent Input</w:t>
            </w:r>
          </w:p>
          <w:p w:rsidR="0052323D" w:rsidRDefault="00523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Strategy Plan</w:t>
            </w:r>
          </w:p>
          <w:p w:rsidR="0052323D" w:rsidRPr="0014618F" w:rsidRDefault="00523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Coaching Support</w:t>
            </w:r>
          </w:p>
        </w:tc>
        <w:tc>
          <w:tcPr>
            <w:tcW w:w="4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2C0215">
            <w:pPr>
              <w:widowControl w:val="0"/>
              <w:spacing w:line="240" w:lineRule="auto"/>
            </w:pPr>
            <w:r w:rsidRPr="0014618F">
              <w:t>PBIS Strategies</w:t>
            </w:r>
          </w:p>
          <w:p w:rsidR="00154BFF" w:rsidRPr="0014618F" w:rsidRDefault="002C0215">
            <w:pPr>
              <w:widowControl w:val="0"/>
              <w:spacing w:line="240" w:lineRule="auto"/>
            </w:pPr>
            <w:r w:rsidRPr="0014618F">
              <w:t>CLASS</w:t>
            </w:r>
          </w:p>
          <w:p w:rsidR="00154BFF" w:rsidRPr="0014618F" w:rsidRDefault="0052323D">
            <w:pPr>
              <w:widowControl w:val="0"/>
              <w:spacing w:line="240" w:lineRule="auto"/>
            </w:pPr>
            <w:r>
              <w:t xml:space="preserve">ASQ:SE </w:t>
            </w:r>
            <w:r w:rsidR="002C0215" w:rsidRPr="0014618F">
              <w:t>2</w:t>
            </w:r>
          </w:p>
          <w:p w:rsidR="00154BFF" w:rsidRPr="0014618F" w:rsidRDefault="002C0215">
            <w:pPr>
              <w:widowControl w:val="0"/>
              <w:spacing w:line="240" w:lineRule="auto"/>
            </w:pPr>
            <w:r w:rsidRPr="0014618F">
              <w:t>Creative Curriculum</w:t>
            </w:r>
          </w:p>
          <w:p w:rsidR="002C0215" w:rsidRPr="0014618F" w:rsidRDefault="002C0215">
            <w:pPr>
              <w:widowControl w:val="0"/>
              <w:spacing w:line="240" w:lineRule="auto"/>
            </w:pPr>
            <w:r w:rsidRPr="0014618F">
              <w:t xml:space="preserve">Positive </w:t>
            </w:r>
            <w:r w:rsidR="0052323D">
              <w:t>Behavior Support Plan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FF" w:rsidRPr="0014618F" w:rsidRDefault="00507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4618F">
              <w:t>Specialized Tools &amp; Resources</w:t>
            </w:r>
          </w:p>
        </w:tc>
      </w:tr>
    </w:tbl>
    <w:p w:rsidR="000971C9" w:rsidRDefault="000971C9" w:rsidP="0028195A"/>
    <w:sectPr w:rsidR="000971C9" w:rsidSect="009B2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3D" w:rsidRDefault="0052323D" w:rsidP="0052323D">
      <w:pPr>
        <w:spacing w:line="240" w:lineRule="auto"/>
      </w:pPr>
      <w:r>
        <w:separator/>
      </w:r>
    </w:p>
  </w:endnote>
  <w:endnote w:type="continuationSeparator" w:id="0">
    <w:p w:rsidR="0052323D" w:rsidRDefault="0052323D" w:rsidP="00523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5" w:rsidRDefault="00576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D" w:rsidRDefault="0052323D">
    <w:pPr>
      <w:pStyle w:val="Footer"/>
    </w:pPr>
    <w:r>
      <w:t>Mental Health # 18</w:t>
    </w:r>
    <w:r w:rsidR="00576C35">
      <w:tab/>
    </w:r>
    <w:r w:rsidR="00576C35">
      <w:tab/>
    </w:r>
    <w:r w:rsidR="00576C35">
      <w:tab/>
    </w:r>
    <w:r w:rsidR="00576C35">
      <w:tab/>
    </w:r>
    <w:r w:rsidR="00576C35">
      <w:tab/>
      <w:t>Updated 09/27</w:t>
    </w:r>
    <w:r w:rsidR="009B2A65">
      <w:t>/2022</w:t>
    </w:r>
  </w:p>
  <w:p w:rsidR="0052323D" w:rsidRDefault="00523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5" w:rsidRDefault="00576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3D" w:rsidRDefault="0052323D" w:rsidP="0052323D">
      <w:pPr>
        <w:spacing w:line="240" w:lineRule="auto"/>
      </w:pPr>
      <w:r>
        <w:separator/>
      </w:r>
    </w:p>
  </w:footnote>
  <w:footnote w:type="continuationSeparator" w:id="0">
    <w:p w:rsidR="0052323D" w:rsidRDefault="0052323D" w:rsidP="00523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5" w:rsidRDefault="00576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5" w:rsidRDefault="00576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35" w:rsidRDefault="00576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ED4"/>
    <w:multiLevelType w:val="multilevel"/>
    <w:tmpl w:val="D11A5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63784"/>
    <w:multiLevelType w:val="multilevel"/>
    <w:tmpl w:val="22706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B8003F"/>
    <w:multiLevelType w:val="multilevel"/>
    <w:tmpl w:val="48846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DC50C7"/>
    <w:multiLevelType w:val="multilevel"/>
    <w:tmpl w:val="48E4A93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FF"/>
    <w:rsid w:val="00055AB4"/>
    <w:rsid w:val="000971C9"/>
    <w:rsid w:val="000D5491"/>
    <w:rsid w:val="0014618F"/>
    <w:rsid w:val="00154BFF"/>
    <w:rsid w:val="00231821"/>
    <w:rsid w:val="0028195A"/>
    <w:rsid w:val="002C0215"/>
    <w:rsid w:val="00507C71"/>
    <w:rsid w:val="0052323D"/>
    <w:rsid w:val="00576C35"/>
    <w:rsid w:val="007F3D7C"/>
    <w:rsid w:val="0085326B"/>
    <w:rsid w:val="009B2A65"/>
    <w:rsid w:val="00C40738"/>
    <w:rsid w:val="00C45C5E"/>
    <w:rsid w:val="00D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D77A8-3444-4852-8153-09E5E144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2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3D"/>
  </w:style>
  <w:style w:type="paragraph" w:styleId="Footer">
    <w:name w:val="footer"/>
    <w:basedOn w:val="Normal"/>
    <w:link w:val="FooterChar"/>
    <w:uiPriority w:val="99"/>
    <w:unhideWhenUsed/>
    <w:rsid w:val="005232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Amaro</dc:creator>
  <cp:lastModifiedBy>Roger Luttrell</cp:lastModifiedBy>
  <cp:revision>2</cp:revision>
  <cp:lastPrinted>2019-08-28T22:52:00Z</cp:lastPrinted>
  <dcterms:created xsi:type="dcterms:W3CDTF">2022-09-27T20:54:00Z</dcterms:created>
  <dcterms:modified xsi:type="dcterms:W3CDTF">2022-09-27T20:54:00Z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f9b2f71e96b9a3024c255a1d0dc6c2fd73b7dac13981ff45fe4e5982cf60b030</vt:lpwstr>
  </property>
</Properties>
</file>